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E7" w:rsidRPr="009754CC" w:rsidRDefault="008A3CE7" w:rsidP="009754CC">
      <w:pPr>
        <w:jc w:val="center"/>
        <w:rPr>
          <w:rFonts w:cs="Times New Roman"/>
          <w:b/>
          <w:noProof/>
          <w:color w:val="1F497D" w:themeColor="text2"/>
          <w:sz w:val="28"/>
          <w:szCs w:val="28"/>
          <w:lang w:eastAsia="cs-CZ"/>
        </w:rPr>
      </w:pPr>
      <w:r w:rsidRPr="009754CC">
        <w:rPr>
          <w:rFonts w:cs="Times New Roman"/>
          <w:b/>
          <w:noProof/>
          <w:color w:val="1F497D" w:themeColor="text2"/>
          <w:sz w:val="28"/>
          <w:szCs w:val="28"/>
          <w:lang w:eastAsia="cs-CZ"/>
        </w:rPr>
        <w:t>2 PANELOVÉ TELESKOPICKÉ DVEŘE</w:t>
      </w:r>
    </w:p>
    <w:p w:rsidR="008A3CE7" w:rsidRDefault="008A3CE7">
      <w:pPr>
        <w:rPr>
          <w:noProof/>
          <w:lang w:eastAsia="cs-CZ"/>
        </w:rPr>
      </w:pPr>
    </w:p>
    <w:p w:rsidR="008A3CE7" w:rsidRPr="0018365A" w:rsidRDefault="008A3CE7" w:rsidP="00D94EBC">
      <w:pPr>
        <w:spacing w:after="0" w:line="360" w:lineRule="auto"/>
        <w:rPr>
          <w:b/>
          <w:color w:val="C00000"/>
        </w:rPr>
      </w:pPr>
      <w:r w:rsidRPr="0018365A">
        <w:rPr>
          <w:b/>
          <w:noProof/>
          <w:color w:val="C0000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-299833</wp:posOffset>
            </wp:positionH>
            <wp:positionV relativeFrom="paragraph">
              <wp:posOffset>62342</wp:posOffset>
            </wp:positionV>
            <wp:extent cx="3832188" cy="4754880"/>
            <wp:effectExtent l="1905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188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365A">
        <w:rPr>
          <w:b/>
          <w:color w:val="C00000"/>
        </w:rPr>
        <w:t xml:space="preserve">TECHNICKÉ </w:t>
      </w:r>
      <w:proofErr w:type="gramStart"/>
      <w:r w:rsidRPr="0018365A">
        <w:rPr>
          <w:b/>
          <w:color w:val="C00000"/>
        </w:rPr>
        <w:t>PARAMETRY :</w:t>
      </w:r>
      <w:proofErr w:type="gramEnd"/>
      <w:r w:rsidRPr="0018365A">
        <w:rPr>
          <w:b/>
          <w:color w:val="C00000"/>
        </w:rPr>
        <w:t xml:space="preserve"> </w:t>
      </w:r>
    </w:p>
    <w:p w:rsidR="00D94EBC" w:rsidRDefault="00D07A56" w:rsidP="00D94EBC">
      <w:pPr>
        <w:spacing w:after="0" w:line="360" w:lineRule="auto"/>
        <w:ind w:left="1440"/>
      </w:pPr>
      <w:r>
        <w:t xml:space="preserve">- </w:t>
      </w:r>
      <w:r w:rsidR="00D94EBC" w:rsidRPr="00D94EBC">
        <w:rPr>
          <w:b/>
        </w:rPr>
        <w:t>dveře:</w:t>
      </w:r>
      <w:r w:rsidR="00D94EBC">
        <w:t xml:space="preserve"> automatické</w:t>
      </w:r>
    </w:p>
    <w:p w:rsidR="00D94EBC" w:rsidRDefault="00D07A56" w:rsidP="00D94EBC">
      <w:pPr>
        <w:spacing w:after="0" w:line="360" w:lineRule="auto"/>
        <w:ind w:left="1440"/>
      </w:pPr>
      <w:r>
        <w:t xml:space="preserve">- </w:t>
      </w:r>
      <w:r w:rsidR="00D94EBC" w:rsidRPr="00D94EBC">
        <w:rPr>
          <w:b/>
        </w:rPr>
        <w:t>světlá šířka:</w:t>
      </w:r>
      <w:r w:rsidR="00D94EBC">
        <w:t xml:space="preserve"> 800,900,1100 mm</w:t>
      </w:r>
    </w:p>
    <w:p w:rsidR="00D94EBC" w:rsidRDefault="00D07A56" w:rsidP="00D94EBC">
      <w:pPr>
        <w:spacing w:after="0" w:line="360" w:lineRule="auto"/>
        <w:ind w:left="1440"/>
      </w:pPr>
      <w:r>
        <w:t xml:space="preserve">- </w:t>
      </w:r>
      <w:r w:rsidR="00D94EBC" w:rsidRPr="00D94EBC">
        <w:rPr>
          <w:b/>
        </w:rPr>
        <w:t>šířka rámu:</w:t>
      </w:r>
      <w:r w:rsidR="00D94EBC">
        <w:t xml:space="preserve"> 1040,1140,1340 mm</w:t>
      </w:r>
    </w:p>
    <w:p w:rsidR="00D94EBC" w:rsidRDefault="00D94EBC" w:rsidP="00D94EBC">
      <w:pPr>
        <w:spacing w:after="0" w:line="360" w:lineRule="auto"/>
        <w:ind w:left="1440"/>
      </w:pPr>
      <w:r>
        <w:t>-</w:t>
      </w:r>
      <w:r w:rsidR="00D07A56">
        <w:t xml:space="preserve"> </w:t>
      </w:r>
      <w:r w:rsidRPr="00D94EBC">
        <w:rPr>
          <w:b/>
        </w:rPr>
        <w:t>světlá výška:</w:t>
      </w:r>
      <w:r>
        <w:t xml:space="preserve"> 2000 mm</w:t>
      </w:r>
    </w:p>
    <w:p w:rsidR="00D94EBC" w:rsidRDefault="00D07A56" w:rsidP="00D94EBC">
      <w:pPr>
        <w:spacing w:after="0" w:line="360" w:lineRule="auto"/>
        <w:ind w:left="1440"/>
      </w:pPr>
      <w:r>
        <w:t xml:space="preserve">- </w:t>
      </w:r>
      <w:r w:rsidR="00D94EBC" w:rsidRPr="00D94EBC">
        <w:rPr>
          <w:b/>
        </w:rPr>
        <w:t>výška rámu:</w:t>
      </w:r>
      <w:r w:rsidR="00D94EBC">
        <w:t xml:space="preserve"> od 2080 do 2210 mm</w:t>
      </w:r>
    </w:p>
    <w:p w:rsidR="00D94EBC" w:rsidRDefault="00D07A56" w:rsidP="00D94EBC">
      <w:pPr>
        <w:spacing w:after="0" w:line="360" w:lineRule="auto"/>
        <w:ind w:left="1440"/>
      </w:pPr>
      <w:r>
        <w:t xml:space="preserve">- </w:t>
      </w:r>
      <w:r w:rsidR="00D94EBC" w:rsidRPr="00D94EBC">
        <w:rPr>
          <w:b/>
        </w:rPr>
        <w:t>provedení:</w:t>
      </w:r>
      <w:r w:rsidR="00D94EBC">
        <w:t xml:space="preserve"> pravé – levé</w:t>
      </w:r>
    </w:p>
    <w:p w:rsidR="00D94EBC" w:rsidRDefault="00D07A56" w:rsidP="00D94EBC">
      <w:pPr>
        <w:spacing w:after="0" w:line="360" w:lineRule="auto"/>
        <w:ind w:left="1440"/>
      </w:pPr>
      <w:r>
        <w:rPr>
          <w:b/>
        </w:rPr>
        <w:t xml:space="preserve">- </w:t>
      </w:r>
      <w:r w:rsidR="00D94EBC" w:rsidRPr="00D94EBC">
        <w:rPr>
          <w:b/>
        </w:rPr>
        <w:t>povrchové úpravy:</w:t>
      </w:r>
      <w:r w:rsidR="00D94EBC">
        <w:t xml:space="preserve"> </w:t>
      </w:r>
      <w:proofErr w:type="spellStart"/>
      <w:r w:rsidR="00D94EBC">
        <w:t>komaxit</w:t>
      </w:r>
      <w:proofErr w:type="spellEnd"/>
      <w:r w:rsidR="00D94EBC">
        <w:t>, nerez, mosaz, sklo</w:t>
      </w:r>
    </w:p>
    <w:p w:rsidR="00D94EBC" w:rsidRPr="0018365A" w:rsidRDefault="00D94EBC" w:rsidP="00D94EBC">
      <w:pPr>
        <w:spacing w:after="0" w:line="360" w:lineRule="auto"/>
        <w:ind w:left="1440"/>
        <w:rPr>
          <w:color w:val="C00000"/>
        </w:rPr>
      </w:pPr>
      <w:r w:rsidRPr="0018365A">
        <w:rPr>
          <w:b/>
          <w:color w:val="C00000"/>
        </w:rPr>
        <w:t>VYBAVENÍ DVEŘÍ:</w:t>
      </w:r>
    </w:p>
    <w:p w:rsidR="00D94EBC" w:rsidRDefault="00D94EBC" w:rsidP="00D94EBC">
      <w:pPr>
        <w:spacing w:after="0" w:line="360" w:lineRule="auto"/>
        <w:ind w:left="1440"/>
      </w:pPr>
      <w:r>
        <w:t>- frekvenčně řízený pohon</w:t>
      </w:r>
    </w:p>
    <w:p w:rsidR="00D94EBC" w:rsidRDefault="00D94EBC" w:rsidP="00D94EBC">
      <w:pPr>
        <w:spacing w:after="0" w:line="360" w:lineRule="auto"/>
        <w:ind w:left="1440"/>
      </w:pPr>
      <w:r>
        <w:t>- nouzové otevírání v zárubni</w:t>
      </w:r>
    </w:p>
    <w:p w:rsidR="00D94EBC" w:rsidRDefault="00D94EBC" w:rsidP="00D94EBC">
      <w:pPr>
        <w:spacing w:after="0" w:line="360" w:lineRule="auto"/>
        <w:ind w:left="1440"/>
      </w:pPr>
      <w:r>
        <w:t xml:space="preserve">- </w:t>
      </w:r>
      <w:proofErr w:type="spellStart"/>
      <w:r>
        <w:t>samozavírání</w:t>
      </w:r>
      <w:proofErr w:type="spellEnd"/>
      <w:r>
        <w:t xml:space="preserve"> závažím</w:t>
      </w:r>
    </w:p>
    <w:p w:rsidR="00D94EBC" w:rsidRDefault="00D94EBC" w:rsidP="0018365A">
      <w:pPr>
        <w:spacing w:after="0" w:line="360" w:lineRule="auto"/>
        <w:ind w:left="1440"/>
      </w:pPr>
      <w:r>
        <w:t>-</w:t>
      </w:r>
      <w:r w:rsidR="00D07A56">
        <w:t xml:space="preserve"> </w:t>
      </w:r>
      <w:r>
        <w:t xml:space="preserve">zhotovení otvorů pro </w:t>
      </w:r>
      <w:proofErr w:type="gramStart"/>
      <w:r>
        <w:t>přivolávač</w:t>
      </w:r>
      <w:proofErr w:type="gramEnd"/>
      <w:r>
        <w:t xml:space="preserve"> a displej na požádání</w:t>
      </w:r>
    </w:p>
    <w:p w:rsidR="00D94EBC" w:rsidRPr="0018365A" w:rsidRDefault="00D94EBC" w:rsidP="00D94EBC">
      <w:pPr>
        <w:spacing w:after="0" w:line="360" w:lineRule="auto"/>
        <w:rPr>
          <w:b/>
          <w:color w:val="C00000"/>
        </w:rPr>
      </w:pPr>
      <w:r w:rsidRPr="0018365A">
        <w:rPr>
          <w:b/>
          <w:color w:val="C00000"/>
        </w:rPr>
        <w:t>PŘÍPLATKY</w:t>
      </w:r>
      <w:r w:rsidR="00C311E0">
        <w:rPr>
          <w:b/>
          <w:color w:val="C00000"/>
        </w:rPr>
        <w:t>:</w:t>
      </w:r>
    </w:p>
    <w:p w:rsidR="00D94EBC" w:rsidRDefault="00D94EBC" w:rsidP="00D94EBC">
      <w:pPr>
        <w:spacing w:after="0" w:line="360" w:lineRule="auto"/>
      </w:pPr>
      <w:r>
        <w:t xml:space="preserve"> U provedení šachetních dveří</w:t>
      </w:r>
      <w:r w:rsidR="00D07A56">
        <w:t xml:space="preserve"> jako protipožární je příplatek:</w:t>
      </w:r>
    </w:p>
    <w:p w:rsidR="00D94EBC" w:rsidRDefault="00D94EBC" w:rsidP="0018365A">
      <w:pPr>
        <w:spacing w:after="0" w:line="360" w:lineRule="auto"/>
      </w:pPr>
      <w:r>
        <w:t>-</w:t>
      </w:r>
      <w:r w:rsidR="00D07A56">
        <w:t xml:space="preserve"> </w:t>
      </w:r>
      <w:r>
        <w:t>do EW 30</w:t>
      </w:r>
    </w:p>
    <w:p w:rsidR="00D94EBC" w:rsidRDefault="00D2366A" w:rsidP="00D2366A">
      <w:pPr>
        <w:spacing w:after="0" w:line="360" w:lineRule="auto"/>
      </w:pPr>
      <w:r w:rsidRPr="00D2366A">
        <w:rPr>
          <w:i/>
        </w:rPr>
        <w:t>Rozměry lze atypicky upravit dle konstrukčního výkresu</w:t>
      </w:r>
      <w:r>
        <w:tab/>
      </w:r>
      <w:r>
        <w:tab/>
      </w:r>
      <w:r w:rsidR="00D94EBC">
        <w:t xml:space="preserve"> </w:t>
      </w:r>
      <w:r w:rsidR="00D07A56">
        <w:t xml:space="preserve"> </w:t>
      </w:r>
      <w:r w:rsidR="00D94EBC">
        <w:t>-</w:t>
      </w:r>
      <w:r w:rsidR="00D07A56">
        <w:t xml:space="preserve"> </w:t>
      </w:r>
      <w:r w:rsidR="00D94EBC">
        <w:t>do EW 60</w:t>
      </w:r>
    </w:p>
    <w:p w:rsidR="00D94EBC" w:rsidRDefault="00D94EBC" w:rsidP="00D94EBC">
      <w:pPr>
        <w:spacing w:after="0" w:line="360" w:lineRule="auto"/>
        <w:ind w:left="5664"/>
      </w:pPr>
      <w:r>
        <w:t xml:space="preserve"> </w:t>
      </w:r>
      <w:r w:rsidR="00D07A56">
        <w:t xml:space="preserve"> </w:t>
      </w:r>
      <w:r>
        <w:t>Balné +2% z ceny</w:t>
      </w:r>
    </w:p>
    <w:p w:rsidR="00D94EBC" w:rsidRDefault="00D07A56" w:rsidP="00D94EBC">
      <w:pPr>
        <w:ind w:left="4956" w:firstLine="708"/>
        <w:rPr>
          <w:noProof/>
          <w:lang w:eastAsia="cs-CZ"/>
        </w:rPr>
      </w:pPr>
      <w:r>
        <w:t xml:space="preserve"> </w:t>
      </w:r>
      <w:r w:rsidR="00D94EBC">
        <w:t>Kotvící prvky</w:t>
      </w:r>
    </w:p>
    <w:p w:rsidR="00D94EBC" w:rsidRDefault="00D94EBC" w:rsidP="00D94EBC">
      <w:r>
        <w:rPr>
          <w:noProof/>
          <w:lang w:eastAsia="cs-CZ"/>
        </w:rPr>
        <w:drawing>
          <wp:inline distT="0" distB="0" distL="0" distR="0">
            <wp:extent cx="5760720" cy="2045443"/>
            <wp:effectExtent l="19050" t="0" r="0" b="0"/>
            <wp:docPr id="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45" w:rsidRDefault="00925E45"/>
    <w:sectPr w:rsidR="00925E45" w:rsidSect="008720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25C" w:rsidRDefault="004C025C" w:rsidP="008A3CE7">
      <w:pPr>
        <w:spacing w:after="0" w:line="240" w:lineRule="auto"/>
      </w:pPr>
      <w:r>
        <w:separator/>
      </w:r>
    </w:p>
  </w:endnote>
  <w:endnote w:type="continuationSeparator" w:id="0">
    <w:p w:rsidR="004C025C" w:rsidRDefault="004C025C" w:rsidP="008A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25C" w:rsidRDefault="004C025C" w:rsidP="008A3CE7">
      <w:pPr>
        <w:spacing w:after="0" w:line="240" w:lineRule="auto"/>
      </w:pPr>
      <w:r>
        <w:separator/>
      </w:r>
    </w:p>
  </w:footnote>
  <w:footnote w:type="continuationSeparator" w:id="0">
    <w:p w:rsidR="004C025C" w:rsidRDefault="004C025C" w:rsidP="008A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5A" w:rsidRPr="004662E2" w:rsidRDefault="0018365A" w:rsidP="0018365A">
    <w:pPr>
      <w:pStyle w:val="Zhlav"/>
      <w:tabs>
        <w:tab w:val="clear" w:pos="4536"/>
        <w:tab w:val="left" w:pos="1560"/>
      </w:tabs>
      <w:rPr>
        <w:color w:val="548DD4"/>
        <w:sz w:val="28"/>
        <w:szCs w:val="28"/>
      </w:rPr>
    </w:pPr>
    <w:r w:rsidRPr="0018365A">
      <w:rPr>
        <w:rFonts w:ascii="Arial" w:hAnsi="Arial" w:cs="Arial"/>
        <w:i/>
        <w:noProof/>
        <w:color w:val="548DD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141231</wp:posOffset>
          </wp:positionH>
          <wp:positionV relativeFrom="paragraph">
            <wp:posOffset>-309731</wp:posOffset>
          </wp:positionV>
          <wp:extent cx="486560" cy="645459"/>
          <wp:effectExtent l="19050" t="0" r="0" b="0"/>
          <wp:wrapSquare wrapText="bothSides"/>
          <wp:docPr id="10" name="obrázek 1" descr="VE_logo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_logo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color w:val="548DD4"/>
      </w:rPr>
      <w:tab/>
    </w:r>
    <w:r w:rsidRPr="004662E2">
      <w:rPr>
        <w:rFonts w:ascii="Arial" w:hAnsi="Arial" w:cs="Arial"/>
        <w:i/>
        <w:color w:val="548DD4"/>
      </w:rPr>
      <w:t xml:space="preserve">Výtahy  - </w:t>
    </w:r>
    <w:proofErr w:type="spellStart"/>
    <w:r w:rsidRPr="004662E2">
      <w:rPr>
        <w:rFonts w:ascii="Arial" w:hAnsi="Arial" w:cs="Arial"/>
        <w:i/>
        <w:color w:val="548DD4"/>
      </w:rPr>
      <w:t>Elektro</w:t>
    </w:r>
    <w:proofErr w:type="spellEnd"/>
    <w:r w:rsidRPr="004662E2">
      <w:rPr>
        <w:rFonts w:ascii="Arial" w:hAnsi="Arial" w:cs="Arial"/>
        <w:i/>
        <w:color w:val="548DD4"/>
      </w:rPr>
      <w:t xml:space="preserve"> Žižka </w:t>
    </w:r>
    <w:proofErr w:type="spellStart"/>
    <w:proofErr w:type="gramStart"/>
    <w:r w:rsidRPr="004662E2">
      <w:rPr>
        <w:rFonts w:ascii="Arial" w:hAnsi="Arial" w:cs="Arial"/>
        <w:i/>
        <w:color w:val="548DD4"/>
      </w:rPr>
      <w:t>spol.s</w:t>
    </w:r>
    <w:proofErr w:type="spellEnd"/>
    <w:r w:rsidRPr="004662E2">
      <w:rPr>
        <w:rFonts w:ascii="Arial" w:hAnsi="Arial" w:cs="Arial"/>
        <w:i/>
        <w:color w:val="548DD4"/>
      </w:rPr>
      <w:t xml:space="preserve"> r.</w:t>
    </w:r>
    <w:proofErr w:type="gramEnd"/>
    <w:r w:rsidRPr="004662E2">
      <w:rPr>
        <w:rFonts w:ascii="Arial" w:hAnsi="Arial" w:cs="Arial"/>
        <w:i/>
        <w:color w:val="548DD4"/>
      </w:rPr>
      <w:t>o.</w:t>
    </w:r>
  </w:p>
  <w:p w:rsidR="0018365A" w:rsidRDefault="0018365A" w:rsidP="0018365A">
    <w:pPr>
      <w:pStyle w:val="Zhlav"/>
      <w:pBdr>
        <w:bottom w:val="single" w:sz="6" w:space="1" w:color="auto"/>
      </w:pBdr>
      <w:ind w:left="1560" w:hanging="2127"/>
      <w:jc w:val="center"/>
      <w:rPr>
        <w:i/>
      </w:rPr>
    </w:pPr>
    <w:r w:rsidRPr="004662E2">
      <w:rPr>
        <w:i/>
        <w:color w:val="548DD4"/>
      </w:rPr>
      <w:t xml:space="preserve">Servis, montáže, </w:t>
    </w:r>
    <w:r>
      <w:rPr>
        <w:i/>
        <w:color w:val="548DD4"/>
      </w:rPr>
      <w:t>výměny a rekonstrukce</w:t>
    </w:r>
    <w:r w:rsidRPr="004662E2">
      <w:rPr>
        <w:i/>
        <w:color w:val="548DD4"/>
      </w:rPr>
      <w:t xml:space="preserve"> </w:t>
    </w:r>
    <w:proofErr w:type="gramStart"/>
    <w:r w:rsidRPr="004662E2">
      <w:rPr>
        <w:i/>
        <w:color w:val="548DD4"/>
      </w:rPr>
      <w:t>výtahů</w:t>
    </w:r>
    <w:r w:rsidRPr="00564F73">
      <w:rPr>
        <w:i/>
      </w:rPr>
      <w:t xml:space="preserve"> .</w:t>
    </w:r>
    <w:proofErr w:type="gramEnd"/>
  </w:p>
  <w:p w:rsidR="0018365A" w:rsidRDefault="0018365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36C0"/>
    <w:multiLevelType w:val="hybridMultilevel"/>
    <w:tmpl w:val="2CA64172"/>
    <w:lvl w:ilvl="0" w:tplc="03A4FFD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F22B45"/>
    <w:multiLevelType w:val="hybridMultilevel"/>
    <w:tmpl w:val="154A23A0"/>
    <w:lvl w:ilvl="0" w:tplc="8B98E74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A31F35"/>
    <w:multiLevelType w:val="hybridMultilevel"/>
    <w:tmpl w:val="232CCF8C"/>
    <w:lvl w:ilvl="0" w:tplc="29B093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E3AAE"/>
    <w:multiLevelType w:val="hybridMultilevel"/>
    <w:tmpl w:val="09AA2088"/>
    <w:lvl w:ilvl="0" w:tplc="614E69B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CE7"/>
    <w:rsid w:val="0018365A"/>
    <w:rsid w:val="00302292"/>
    <w:rsid w:val="004B6A21"/>
    <w:rsid w:val="004C025C"/>
    <w:rsid w:val="00635E86"/>
    <w:rsid w:val="006642C0"/>
    <w:rsid w:val="008720F7"/>
    <w:rsid w:val="008A3CE7"/>
    <w:rsid w:val="00925E45"/>
    <w:rsid w:val="009664ED"/>
    <w:rsid w:val="009754CC"/>
    <w:rsid w:val="00C311E0"/>
    <w:rsid w:val="00C46B50"/>
    <w:rsid w:val="00C9050B"/>
    <w:rsid w:val="00D07A56"/>
    <w:rsid w:val="00D2366A"/>
    <w:rsid w:val="00D94EBC"/>
    <w:rsid w:val="00E9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0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C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A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3CE7"/>
  </w:style>
  <w:style w:type="paragraph" w:styleId="Zpat">
    <w:name w:val="footer"/>
    <w:basedOn w:val="Normln"/>
    <w:link w:val="ZpatChar"/>
    <w:uiPriority w:val="99"/>
    <w:semiHidden/>
    <w:unhideWhenUsed/>
    <w:rsid w:val="008A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3CE7"/>
  </w:style>
  <w:style w:type="paragraph" w:styleId="Odstavecseseznamem">
    <w:name w:val="List Paragraph"/>
    <w:basedOn w:val="Normln"/>
    <w:uiPriority w:val="34"/>
    <w:qFormat/>
    <w:rsid w:val="008A3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2015-01-16T08:12:00Z</cp:lastPrinted>
  <dcterms:created xsi:type="dcterms:W3CDTF">2015-01-16T07:44:00Z</dcterms:created>
  <dcterms:modified xsi:type="dcterms:W3CDTF">2015-01-19T11:17:00Z</dcterms:modified>
</cp:coreProperties>
</file>